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2"/>
        <w:gridCol w:w="8221"/>
        <w:gridCol w:w="1487"/>
        <w:gridCol w:w="1843"/>
        <w:gridCol w:w="1843"/>
      </w:tblGrid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058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03 aprile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Concessione contributi, sovvenzioni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ed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altre agevolazioni per finalità di interesse comunitario.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32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da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127 e 132 /18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059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19 aprile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 xml:space="preserve">Variazione allo stanziamento dei residui presunti al 31/12/2017 e alle conseguenti dotazioni di cassa del 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>bilancio di previsione della Magni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>fica Comunità degli Altipiani Cimbri per l’esercizio finanziario 2018-2020.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060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Progetto “Co-living – </w:t>
            </w:r>
            <w:r w:rsidRPr="0031082B">
              <w:rPr>
                <w:rFonts w:ascii="Arial" w:eastAsia="Times New Roman" w:hAnsi="Arial" w:cs="Arial"/>
                <w:bCs/>
                <w:i/>
                <w:lang w:eastAsia="it-IT"/>
              </w:rPr>
              <w:t>abitare condiviso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>” nell’ambito delle azioni del Distretto Famiglia della Magnifica Comunità degli Altipiani Cimbri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.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Richiesta messa a disposizione dell’Ente di alloggi ITEA non locati a titolo gratuito.</w:t>
            </w:r>
            <w:proofErr w:type="gramEnd"/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061</w:t>
            </w:r>
          </w:p>
        </w:tc>
        <w:tc>
          <w:tcPr>
            <w:tcW w:w="1632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lang w:eastAsia="it-IT"/>
              </w:rPr>
            </w:pPr>
            <w:bookmarkStart w:id="0" w:name="OLE_LINK1"/>
            <w:bookmarkStart w:id="1" w:name="OLE_LINK2"/>
            <w:r w:rsidRPr="0031082B">
              <w:rPr>
                <w:rFonts w:ascii="Arial" w:eastAsia="Times New Roman" w:hAnsi="Arial" w:cs="Arial"/>
                <w:lang w:eastAsia="it-IT"/>
              </w:rPr>
              <w:t xml:space="preserve">Affidamento dell’incarico di amministratore di sistema e di assistenza informatica hardware/software della Magnifica Comunità degli Altipiani Cimbri, per l’anno 2018, </w:t>
            </w: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>in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 xml:space="preserve"> riferimento al </w:t>
            </w:r>
            <w:proofErr w:type="spellStart"/>
            <w:r w:rsidRPr="0031082B">
              <w:rPr>
                <w:rFonts w:ascii="Arial" w:eastAsia="Times New Roman" w:hAnsi="Arial" w:cs="Arial"/>
                <w:lang w:eastAsia="it-IT"/>
              </w:rPr>
              <w:t>D.Lgs.</w:t>
            </w:r>
            <w:proofErr w:type="spellEnd"/>
            <w:r w:rsidRPr="0031082B">
              <w:rPr>
                <w:rFonts w:ascii="Arial" w:eastAsia="Times New Roman" w:hAnsi="Arial" w:cs="Arial"/>
                <w:lang w:eastAsia="it-IT"/>
              </w:rPr>
              <w:t xml:space="preserve"> 30 giugno 2003, n. 196</w:t>
            </w:r>
            <w:bookmarkEnd w:id="0"/>
            <w:bookmarkEnd w:id="1"/>
            <w:r w:rsidRPr="0031082B">
              <w:rPr>
                <w:rFonts w:ascii="Arial" w:eastAsia="Times New Roman" w:hAnsi="Arial" w:cs="Arial"/>
                <w:lang w:eastAsia="it-IT"/>
              </w:rPr>
              <w:t>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59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062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26 aprile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Art. 166,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comma 2 e 2 quater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, e 176 del D. </w:t>
            </w: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Lgs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. 267/2000 e </w:t>
            </w: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s.m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>.. Primo prelevamento dal fondo di riserva ordinario, dal fondo di riserva di cassa del bilancio di previsione 2018-2020.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47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063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 xml:space="preserve">Approvazione progetto </w:t>
            </w:r>
            <w:proofErr w:type="gramStart"/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</w:t>
            </w:r>
            <w:proofErr w:type="gramEnd"/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>inserimento lavorativo “Intervento 19 per il Sociale - 2018” e affidamento  dell’ incarico per la sua attuazione alla Cooperativa Sociale Altipiani Cimbri – CIG ZA22352D5B.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48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173/18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064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Concessione contributi, sovvenzioni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ed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altre agevolazioni per finalità di interesse comunitario.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51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176 e 211 /2018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065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Impegno spese per la sistemazione delle biciclette del sistema di mobilità sostenibile -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bike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sharing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della Magnifica Comunità degli Altipiani Cimbri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50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175/18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066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tabs>
                <w:tab w:val="left" w:pos="-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31082B">
              <w:rPr>
                <w:rFonts w:ascii="Arial" w:eastAsia="Times New Roman" w:hAnsi="Arial" w:cs="Arial"/>
                <w:bCs/>
                <w:lang w:val="x-none" w:eastAsia="x-none"/>
              </w:rPr>
              <w:t>Affidamento al Consorzio dei Comuni Trentini dell'incarico di consulenza in materia di 'privacy'. Biennio 2018-2019.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49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174/18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067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09 maggio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 w:right="-1" w:hanging="72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Riaccertamento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ordinario dei residui attivi e passivi dell’esercizio finanziario 2017. Art. 3, comma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4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, del D. </w:t>
            </w: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Lgs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>. 23 giugno 2011, n. 118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39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068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Ulteriore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impegno di spesa per la sistemazione delle biciclette del sistema di mobilità sostenibile - bike </w:t>
            </w:r>
            <w:proofErr w:type="spell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sharing</w:t>
            </w:r>
            <w:proofErr w:type="spell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della Magnifica Comunità degli Altipiani Cimbri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60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213/18</w:t>
            </w: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069</w:t>
            </w:r>
          </w:p>
        </w:tc>
        <w:tc>
          <w:tcPr>
            <w:tcW w:w="1632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15 maggio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lang w:eastAsia="it-IT"/>
              </w:rPr>
              <w:t>Approvazione del rendiconto per l’attuazione del progetto</w:t>
            </w: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 xml:space="preserve">  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>“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>La Montagna delle donne. Le donne della montagna</w:t>
            </w:r>
            <w:r w:rsidRPr="0031082B">
              <w:rPr>
                <w:rFonts w:ascii="Arial" w:eastAsia="Times New Roman" w:hAnsi="Arial" w:cs="Arial"/>
                <w:lang w:eastAsia="it-IT"/>
              </w:rPr>
              <w:t xml:space="preserve">” – anno 2017 - della Magnifica Comunità degli Altipiani Cimbri, nell’ambito delle iniziative in materia di “politiche di </w:t>
            </w: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>promozione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 xml:space="preserve"> della parità di trattamento e della cultura delle pari opportunità tra donne e uomini”.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070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>Approvazione a tutti gli effetti di legge del progetto esecutivo per i lavori di risanamento dell’acquedotto a servizio del Comune di Luserna-</w:t>
            </w:r>
            <w:proofErr w:type="spellStart"/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>Lusérn</w:t>
            </w:r>
            <w:proofErr w:type="spellEnd"/>
            <w:r w:rsidRPr="0031082B">
              <w:rPr>
                <w:rFonts w:ascii="Arial" w:eastAsia="Times New Roman" w:hAnsi="Arial" w:cs="Arial"/>
                <w:color w:val="000000"/>
                <w:lang w:eastAsia="it-IT"/>
              </w:rPr>
              <w:t xml:space="preserve"> – completamento Lotto 1 - nell’ambito del Fondo Unico Territoriale 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della Magnifica Comunità degli Altipiani Cimbri e determinazione delle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modalità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di appalto.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071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  <w:r w:rsidRPr="0031082B">
              <w:rPr>
                <w:rFonts w:ascii="Arial" w:eastAsia="Times New Roman" w:hAnsi="Arial" w:cs="Arial"/>
                <w:lang w:eastAsia="it-IT"/>
              </w:rPr>
              <w:t>Proposta di rendiconto finanziario dell’esercizio 2017.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lastRenderedPageBreak/>
              <w:t>072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05 giugno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bookmarkStart w:id="2" w:name="OLE_LINK3"/>
            <w:bookmarkStart w:id="3" w:name="OLE_LINK4"/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>L.P.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 xml:space="preserve"> 7 agosto 2006, n. 5. Approvazione regime tariffario per la </w:t>
            </w: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>fruizione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 xml:space="preserve"> del servizio di ristorazione scolastica – anno scolastico 2018/2019.</w:t>
            </w:r>
            <w:bookmarkEnd w:id="2"/>
            <w:bookmarkEnd w:id="3"/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073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>Fondo Unico Territoriale della Magnifica Comunità degli Altipiani Cimbri –approvazione terza perizia di variante dei lavori</w:t>
            </w:r>
            <w:r w:rsidRPr="0031082B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gramStart"/>
            <w:r w:rsidRPr="0031082B">
              <w:rPr>
                <w:rFonts w:ascii="Arial" w:eastAsia="Times New Roman" w:hAnsi="Arial" w:cs="Arial"/>
                <w:lang w:eastAsia="it-IT"/>
              </w:rPr>
              <w:t>di</w:t>
            </w:r>
            <w:proofErr w:type="gramEnd"/>
            <w:r w:rsidRPr="0031082B">
              <w:rPr>
                <w:rFonts w:ascii="Arial" w:eastAsia="Times New Roman" w:hAnsi="Arial" w:cs="Arial"/>
                <w:lang w:eastAsia="it-IT"/>
              </w:rPr>
              <w:t xml:space="preserve"> risanamento della rete acquedottistica nel Comune di Lavarone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>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074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Fondo Strategico Territoriale della Magnifica Comunità degli Altipiani Cimbri –affidamento incarico nell’ambito del Piano di sviluppo strategico del turismo </w:t>
            </w: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sostenibile</w:t>
            </w:r>
            <w:proofErr w:type="gramEnd"/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highlight w:val="yellow"/>
                <w:lang w:eastAsia="it-IT"/>
              </w:rPr>
            </w:pPr>
          </w:p>
        </w:tc>
      </w:tr>
      <w:tr w:rsidR="0031082B" w:rsidRPr="0031082B" w:rsidTr="00F8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Align w:val="center"/>
          </w:tcPr>
          <w:p w:rsidR="0031082B" w:rsidRPr="0031082B" w:rsidRDefault="0031082B" w:rsidP="00310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szCs w:val="20"/>
                <w:lang w:eastAsia="it-IT"/>
              </w:rPr>
              <w:t>075</w:t>
            </w:r>
          </w:p>
        </w:tc>
        <w:tc>
          <w:tcPr>
            <w:tcW w:w="1632" w:type="dxa"/>
          </w:tcPr>
          <w:p w:rsidR="0031082B" w:rsidRPr="0031082B" w:rsidRDefault="0031082B" w:rsidP="0031082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082B">
              <w:rPr>
                <w:rFonts w:ascii="Arial" w:eastAsia="Times New Roman" w:hAnsi="Arial" w:cs="Arial"/>
                <w:b/>
                <w:lang w:eastAsia="it-IT"/>
              </w:rPr>
              <w:t>12 giugno</w:t>
            </w:r>
          </w:p>
        </w:tc>
        <w:tc>
          <w:tcPr>
            <w:tcW w:w="8221" w:type="dxa"/>
            <w:vAlign w:val="center"/>
          </w:tcPr>
          <w:p w:rsidR="0031082B" w:rsidRPr="0031082B" w:rsidRDefault="0031082B" w:rsidP="0031082B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31082B">
              <w:rPr>
                <w:rFonts w:ascii="Arial" w:eastAsia="Times New Roman" w:hAnsi="Arial" w:cs="Arial"/>
                <w:bCs/>
                <w:lang w:eastAsia="it-IT"/>
              </w:rPr>
              <w:t>Opere in economia di ripristino del manto stradale interessato dai lavori</w:t>
            </w:r>
            <w:r w:rsidRPr="0031082B">
              <w:rPr>
                <w:rFonts w:ascii="Arial" w:eastAsia="Times New Roman" w:hAnsi="Arial" w:cs="Arial"/>
                <w:lang w:eastAsia="it-IT"/>
              </w:rPr>
              <w:t xml:space="preserve"> di risanamento della rete acquedottistica nel Comune di Lavarone,</w:t>
            </w:r>
            <w:r w:rsidRPr="0031082B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proofErr w:type="gramEnd"/>
            <w:r w:rsidRPr="0031082B">
              <w:rPr>
                <w:rFonts w:ascii="Arial" w:eastAsia="Times New Roman" w:hAnsi="Arial" w:cs="Arial"/>
                <w:bCs/>
                <w:lang w:eastAsia="it-IT"/>
              </w:rPr>
              <w:t>nell’ambito del Fondo Unico Territoriale della Magnifica Comunità degli Altipiani Cimbri.</w:t>
            </w:r>
          </w:p>
        </w:tc>
        <w:tc>
          <w:tcPr>
            <w:tcW w:w="1487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1843" w:type="dxa"/>
          </w:tcPr>
          <w:p w:rsidR="0031082B" w:rsidRPr="0031082B" w:rsidRDefault="0031082B" w:rsidP="00310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163FCD" w:rsidRDefault="00163FCD">
      <w:bookmarkStart w:id="4" w:name="_GoBack"/>
      <w:bookmarkEnd w:id="4"/>
    </w:p>
    <w:sectPr w:rsidR="00163FCD" w:rsidSect="001530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2B"/>
    <w:rsid w:val="001530D2"/>
    <w:rsid w:val="00163FCD"/>
    <w:rsid w:val="0031082B"/>
    <w:rsid w:val="006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2</cp:revision>
  <dcterms:created xsi:type="dcterms:W3CDTF">2018-07-18T14:46:00Z</dcterms:created>
  <dcterms:modified xsi:type="dcterms:W3CDTF">2018-07-18T14:47:00Z</dcterms:modified>
</cp:coreProperties>
</file>